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2507C" w14:textId="1F3A294E" w:rsidR="00377F1E" w:rsidRDefault="00D10649" w:rsidP="008B1990">
      <w:pPr>
        <w:rPr>
          <w:b/>
          <w:bCs/>
        </w:rPr>
      </w:pPr>
      <w:proofErr w:type="spellStart"/>
      <w:r w:rsidRPr="00863B87">
        <w:rPr>
          <w:b/>
          <w:bCs/>
        </w:rPr>
        <w:t>Social</w:t>
      </w:r>
      <w:proofErr w:type="spellEnd"/>
      <w:r w:rsidRPr="00863B87">
        <w:rPr>
          <w:b/>
          <w:bCs/>
        </w:rPr>
        <w:t xml:space="preserve"> Media </w:t>
      </w:r>
      <w:r w:rsidR="00863B87">
        <w:rPr>
          <w:b/>
          <w:bCs/>
        </w:rPr>
        <w:t xml:space="preserve">Content </w:t>
      </w:r>
      <w:r w:rsidR="00D8022F" w:rsidRPr="00863B87">
        <w:rPr>
          <w:b/>
          <w:bCs/>
        </w:rPr>
        <w:t>Scheuersaugmaschine SC</w:t>
      </w:r>
      <w:r w:rsidRPr="00863B87">
        <w:rPr>
          <w:b/>
          <w:bCs/>
        </w:rPr>
        <w:t>500</w:t>
      </w:r>
    </w:p>
    <w:p w14:paraId="232769EC" w14:textId="77777777" w:rsidR="00D10649" w:rsidRDefault="00D10649" w:rsidP="008B1990">
      <w:pPr>
        <w:rPr>
          <w:b/>
          <w:bCs/>
        </w:rPr>
      </w:pPr>
    </w:p>
    <w:p w14:paraId="0E245304" w14:textId="77777777" w:rsidR="00D10649" w:rsidRDefault="009E02CF" w:rsidP="008B1990">
      <w:pPr>
        <w:rPr>
          <w:b/>
          <w:bCs/>
        </w:rPr>
      </w:pPr>
      <w:r>
        <w:rPr>
          <w:b/>
          <w:bCs/>
        </w:rPr>
        <w:t>Content #</w:t>
      </w:r>
      <w:r w:rsidR="00D10649">
        <w:rPr>
          <w:b/>
          <w:bCs/>
        </w:rPr>
        <w:t>1</w:t>
      </w:r>
      <w:r>
        <w:rPr>
          <w:b/>
          <w:bCs/>
        </w:rPr>
        <w:t xml:space="preserve"> </w:t>
      </w:r>
    </w:p>
    <w:p w14:paraId="0612DB9F" w14:textId="22917342" w:rsidR="009E02CF" w:rsidRDefault="00D10649" w:rsidP="008B1990">
      <w:r>
        <w:br/>
        <w:t xml:space="preserve">Die HACCP-konforme </w:t>
      </w:r>
      <w:r>
        <w:rPr>
          <w:rStyle w:val="Fett"/>
        </w:rPr>
        <w:t>Scheuersaugmaschine SC500</w:t>
      </w:r>
      <w:r>
        <w:t xml:space="preserve"> ist mit einer </w:t>
      </w:r>
      <w:proofErr w:type="spellStart"/>
      <w:r>
        <w:t>Schrubbbreite</w:t>
      </w:r>
      <w:proofErr w:type="spellEnd"/>
      <w:r>
        <w:t xml:space="preserve"> von 53 Zentimetern und einer theoretischen Flächenleistung von 2.650 Quadratmetern pro Stunde ebenfalls auf größeren Flächen zuhause. Mit einem Arbeitsgeräusch von 60 Dezibel eignet sich die Neuentwicklung für die Tagesreinigung und überzeugt darüber hinaus durch Wirtschaftlichkeit und Reinigungseffizienz. So sorgt die automatische Frischwassereinstellung für gleichmäßige Sauberkeit, indem stets dieselbe Menge an Wasser und Reinigungsmittel pro Quadratmeter auf den Boden aufgetragen wird – egal wie schnell die Maschine unterwegs ist. Der </w:t>
      </w:r>
      <w:proofErr w:type="spellStart"/>
      <w:r>
        <w:t>geschwingkeitsregulierte</w:t>
      </w:r>
      <w:proofErr w:type="spellEnd"/>
      <w:r>
        <w:t xml:space="preserve"> 450 Watt starke Bürstenmotor garantiert, dass sich die Bürstengeschwindigkeit von 155 Umdrehungen pro Minute je nach Bodenbeschaffenheit anpasst. Diese energieeffiziente und intelligente Steuerung sorgt für eine Batterielaufzeit von bis zu 5 Stunden.  </w:t>
      </w:r>
    </w:p>
    <w:p w14:paraId="40FF644C" w14:textId="20B78FBA" w:rsidR="00D10649" w:rsidRDefault="00D10649" w:rsidP="008B1990"/>
    <w:p w14:paraId="3D119D6D" w14:textId="1CAE04D2" w:rsidR="00D10649" w:rsidRPr="00D10649" w:rsidRDefault="00D10649" w:rsidP="008B1990">
      <w:pPr>
        <w:rPr>
          <w:b/>
          <w:bCs/>
        </w:rPr>
      </w:pPr>
      <w:r w:rsidRPr="00D10649">
        <w:rPr>
          <w:b/>
          <w:bCs/>
        </w:rPr>
        <w:t>Content #2</w:t>
      </w:r>
    </w:p>
    <w:p w14:paraId="5AFBA8D4" w14:textId="27ECF591" w:rsidR="00D10649" w:rsidRDefault="008432F9" w:rsidP="008B1990">
      <w:r>
        <w:t xml:space="preserve">Das </w:t>
      </w:r>
      <w:proofErr w:type="spellStart"/>
      <w:r>
        <w:t>Ecoflex</w:t>
      </w:r>
      <w:proofErr w:type="spellEnd"/>
      <w:r>
        <w:t xml:space="preserve">-System der </w:t>
      </w:r>
      <w:r>
        <w:rPr>
          <w:rStyle w:val="Fett"/>
        </w:rPr>
        <w:t>Mitgänger-Scheuersaugmaschine Nilfisk SC500</w:t>
      </w:r>
      <w:r>
        <w:t xml:space="preserve"> ermöglicht eine umweltfreundliche und gleichzeitig kostengünstige Reinigung. Das HACCP-konforme Gerät arbeitet mit einem Anpressdruck von bis zu 30 Kilogramm sowie einer Aufnahmeleistung von 930 Watt – dabei überschreitet der Geräuschpegel zu keiner Zeit 63 Dezibel. Mit einer </w:t>
      </w:r>
      <w:proofErr w:type="spellStart"/>
      <w:r>
        <w:t>Schrubbbreite</w:t>
      </w:r>
      <w:proofErr w:type="spellEnd"/>
      <w:r>
        <w:t xml:space="preserve"> von 53 Zentimetern erzielt die Maschine eine theoretische Flächenleistung von 2.650 Quadratmetern pro Stunde. </w:t>
      </w:r>
    </w:p>
    <w:p w14:paraId="48958482" w14:textId="2B0937FC" w:rsidR="008432F9" w:rsidRDefault="008432F9" w:rsidP="008B1990"/>
    <w:p w14:paraId="1BB58056" w14:textId="1688ABC4" w:rsidR="008432F9" w:rsidRPr="008432F9" w:rsidRDefault="008432F9" w:rsidP="008B1990">
      <w:pPr>
        <w:rPr>
          <w:b/>
          <w:bCs/>
        </w:rPr>
      </w:pPr>
      <w:r w:rsidRPr="008432F9">
        <w:rPr>
          <w:b/>
          <w:bCs/>
        </w:rPr>
        <w:t>Content #3</w:t>
      </w:r>
    </w:p>
    <w:p w14:paraId="143231C2" w14:textId="0E914377" w:rsidR="008432F9" w:rsidRDefault="00F552E4" w:rsidP="008B1990">
      <w:r>
        <w:t xml:space="preserve">Die HACCP-konforme </w:t>
      </w:r>
      <w:r>
        <w:rPr>
          <w:rStyle w:val="Fett"/>
        </w:rPr>
        <w:t>Scheuersaugmaschine SC500</w:t>
      </w:r>
      <w:r>
        <w:t xml:space="preserve"> ist mit einer </w:t>
      </w:r>
      <w:proofErr w:type="spellStart"/>
      <w:r>
        <w:t>Schrubbbreite</w:t>
      </w:r>
      <w:proofErr w:type="spellEnd"/>
      <w:r>
        <w:t xml:space="preserve"> von 53 Zentimetern und einer theoretischen Flächenleistung von 2.650 Quadratmetern pro Stunde auf größeren Flächen zuhause. Der Nachläufer überzeugt vor allem durch Wirtschaftlichkeit und Reinigungseffizienz: So sorgt die automatische Frischwasserdosierung für gleichmäßige Sauberkeit, indem stets dieselbe Menge an Wasser und Reinigungsmittel auf den Boden aufgetragen wird – egal wie schnell die Maschine unterwegs ist. </w:t>
      </w:r>
    </w:p>
    <w:p w14:paraId="75D5E4CC" w14:textId="29B76BA2" w:rsidR="00F552E4" w:rsidRDefault="00F552E4" w:rsidP="008B1990"/>
    <w:p w14:paraId="7CA8F3B3" w14:textId="0E04614D" w:rsidR="00F552E4" w:rsidRPr="00F552E4" w:rsidRDefault="00F552E4" w:rsidP="008B1990">
      <w:pPr>
        <w:rPr>
          <w:b/>
          <w:bCs/>
        </w:rPr>
      </w:pPr>
      <w:r w:rsidRPr="00F552E4">
        <w:rPr>
          <w:b/>
          <w:bCs/>
        </w:rPr>
        <w:t>Content #4</w:t>
      </w:r>
    </w:p>
    <w:p w14:paraId="782CF2F8" w14:textId="38C39789" w:rsidR="009E02CF" w:rsidRDefault="005518B6" w:rsidP="008B1990">
      <w:r>
        <w:t xml:space="preserve">Ausgestattet mit der neu entwickelten "REV-Technologie" bietet die HACCP-konforme </w:t>
      </w:r>
      <w:r>
        <w:rPr>
          <w:rStyle w:val="Fett"/>
        </w:rPr>
        <w:t>Scheuersaugmaschine SC500</w:t>
      </w:r>
      <w:r>
        <w:t xml:space="preserve"> revolutionäre Ergebnisse in der orbitalen Reinigung. Das überarbeitete Reinigungskonzept entwickelt deutlich höhere physikalische Kräfte, wodurch der Bedarf an Wasser und Reinigungsmittel um bis zu 50 Prozent absinkt – bei gleichzeitigem Anstieg der Flächenleistung pro Tankfüllung.</w:t>
      </w:r>
    </w:p>
    <w:p w14:paraId="42993E68" w14:textId="0BFBFB3E" w:rsidR="005518B6" w:rsidRDefault="005518B6" w:rsidP="008B1990"/>
    <w:p w14:paraId="6E40CF83" w14:textId="2559E742" w:rsidR="005518B6" w:rsidRPr="00F552E4" w:rsidRDefault="005518B6" w:rsidP="005518B6">
      <w:pPr>
        <w:rPr>
          <w:b/>
          <w:bCs/>
        </w:rPr>
      </w:pPr>
      <w:r w:rsidRPr="00F552E4">
        <w:rPr>
          <w:b/>
          <w:bCs/>
        </w:rPr>
        <w:t>Content #</w:t>
      </w:r>
      <w:r>
        <w:rPr>
          <w:b/>
          <w:bCs/>
        </w:rPr>
        <w:t>5</w:t>
      </w:r>
    </w:p>
    <w:p w14:paraId="5CE23CBC" w14:textId="79A7C590" w:rsidR="005518B6" w:rsidRDefault="00D03136" w:rsidP="008B1990">
      <w:r>
        <w:t xml:space="preserve">Die bereits mehrfach ausgezeichnete </w:t>
      </w:r>
      <w:r>
        <w:rPr>
          <w:rStyle w:val="Fett"/>
        </w:rPr>
        <w:t>Scheuersaugmaschine SC500</w:t>
      </w:r>
      <w:r>
        <w:t xml:space="preserve"> von Nilfisk präsentiert sich mit der neu entwickelten </w:t>
      </w:r>
      <w:r>
        <w:rPr>
          <w:rStyle w:val="Fett"/>
        </w:rPr>
        <w:t>"REV-Technologie"</w:t>
      </w:r>
      <w:r>
        <w:t xml:space="preserve"> zur orbitalen Reinigung. Das oszillierende </w:t>
      </w:r>
      <w:proofErr w:type="spellStart"/>
      <w:r>
        <w:t>Schrubbdeck</w:t>
      </w:r>
      <w:proofErr w:type="spellEnd"/>
      <w:r>
        <w:t xml:space="preserve"> der SC500 REV entwickelt dabei deutlich höhere physikalische Kräfte und greift den Schmutz von allen Seiten an. Auf diese Weise erreicht der Anwender hervorragende Reinigungsergebnisse in nur einem </w:t>
      </w:r>
      <w:r>
        <w:lastRenderedPageBreak/>
        <w:t>Arbeitsgang. Das Wirkprinzip überträgt die Reinigungslösung über die volle Breite des Pads auf den Boden, ohne die Flüssigkeit herauszuschleudern. Dank eines um bis zu 50 Prozent reduzierten Wasserverbrauchs entfallen unproduktive Stopps zum Entleeren und Befüllen der Tanksysteme, wodurch sich die mögliche Einsatzdauer verlängert. Darüber hinaus zählt die Kostenersparnis: Weniger Wasser bedeutet weniger Reinigungsmittelverbrauch. Zudem verlängert die REV-Technologie die Lebensdauer von Pads, Batterie und Motor – was auch der Umwelt zugutekommt.</w:t>
      </w:r>
    </w:p>
    <w:p w14:paraId="482A6062" w14:textId="77777777" w:rsidR="00D10649" w:rsidRPr="009E02CF" w:rsidRDefault="00D10649" w:rsidP="008B1990"/>
    <w:p w14:paraId="22921AE6" w14:textId="77777777" w:rsidR="00D8022F" w:rsidRPr="00D8022F" w:rsidRDefault="00D8022F" w:rsidP="00D8022F">
      <w:pPr>
        <w:rPr>
          <w:b/>
          <w:bCs/>
        </w:rPr>
      </w:pPr>
    </w:p>
    <w:p w14:paraId="7B29A13F" w14:textId="77777777" w:rsidR="00D8022F" w:rsidRPr="00503C50" w:rsidRDefault="00D8022F" w:rsidP="00D8022F"/>
    <w:sectPr w:rsidR="00D8022F" w:rsidRPr="00503C50" w:rsidSect="00503C50">
      <w:pgSz w:w="11906" w:h="16838"/>
      <w:pgMar w:top="709"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38CE" w14:textId="77777777" w:rsidR="008B1990" w:rsidRDefault="008B1990" w:rsidP="008B1990">
      <w:pPr>
        <w:spacing w:after="0" w:line="240" w:lineRule="auto"/>
      </w:pPr>
      <w:r>
        <w:separator/>
      </w:r>
    </w:p>
  </w:endnote>
  <w:endnote w:type="continuationSeparator" w:id="0">
    <w:p w14:paraId="6FD0E852" w14:textId="77777777" w:rsidR="008B1990" w:rsidRDefault="008B1990" w:rsidP="008B19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D5000" w14:textId="77777777" w:rsidR="008B1990" w:rsidRDefault="008B1990" w:rsidP="008B1990">
      <w:pPr>
        <w:spacing w:after="0" w:line="240" w:lineRule="auto"/>
      </w:pPr>
      <w:r>
        <w:separator/>
      </w:r>
    </w:p>
  </w:footnote>
  <w:footnote w:type="continuationSeparator" w:id="0">
    <w:p w14:paraId="42306B9F" w14:textId="77777777" w:rsidR="008B1990" w:rsidRDefault="008B1990" w:rsidP="008B19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990"/>
    <w:rsid w:val="000A5C10"/>
    <w:rsid w:val="001845B0"/>
    <w:rsid w:val="00202508"/>
    <w:rsid w:val="00326B53"/>
    <w:rsid w:val="0032760B"/>
    <w:rsid w:val="00377F1E"/>
    <w:rsid w:val="004642F1"/>
    <w:rsid w:val="00503C50"/>
    <w:rsid w:val="005518B6"/>
    <w:rsid w:val="00582425"/>
    <w:rsid w:val="005D2C9B"/>
    <w:rsid w:val="00651F1F"/>
    <w:rsid w:val="00677CCA"/>
    <w:rsid w:val="00696779"/>
    <w:rsid w:val="006A6037"/>
    <w:rsid w:val="006F24D0"/>
    <w:rsid w:val="007347AC"/>
    <w:rsid w:val="00802BAE"/>
    <w:rsid w:val="008432F9"/>
    <w:rsid w:val="00863B87"/>
    <w:rsid w:val="008B1990"/>
    <w:rsid w:val="009E02CF"/>
    <w:rsid w:val="009F6C34"/>
    <w:rsid w:val="00A12657"/>
    <w:rsid w:val="00AB47D8"/>
    <w:rsid w:val="00AD4D05"/>
    <w:rsid w:val="00B33974"/>
    <w:rsid w:val="00B462F3"/>
    <w:rsid w:val="00BF54EA"/>
    <w:rsid w:val="00C73DA8"/>
    <w:rsid w:val="00CB7225"/>
    <w:rsid w:val="00D03136"/>
    <w:rsid w:val="00D10649"/>
    <w:rsid w:val="00D8022F"/>
    <w:rsid w:val="00DB5B78"/>
    <w:rsid w:val="00E27689"/>
    <w:rsid w:val="00E45615"/>
    <w:rsid w:val="00EF350A"/>
    <w:rsid w:val="00EF422F"/>
    <w:rsid w:val="00F552E4"/>
    <w:rsid w:val="00F61B91"/>
    <w:rsid w:val="00F77A05"/>
    <w:rsid w:val="00FB38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C6972"/>
  <w15:chartTrackingRefBased/>
  <w15:docId w15:val="{2E90A0DD-42D5-45E6-9035-0E898702A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E456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16635">
      <w:bodyDiv w:val="1"/>
      <w:marLeft w:val="0"/>
      <w:marRight w:val="0"/>
      <w:marTop w:val="0"/>
      <w:marBottom w:val="0"/>
      <w:divBdr>
        <w:top w:val="none" w:sz="0" w:space="0" w:color="auto"/>
        <w:left w:val="none" w:sz="0" w:space="0" w:color="auto"/>
        <w:bottom w:val="none" w:sz="0" w:space="0" w:color="auto"/>
        <w:right w:val="none" w:sz="0" w:space="0" w:color="auto"/>
      </w:divBdr>
    </w:div>
    <w:div w:id="770900271">
      <w:bodyDiv w:val="1"/>
      <w:marLeft w:val="0"/>
      <w:marRight w:val="0"/>
      <w:marTop w:val="0"/>
      <w:marBottom w:val="0"/>
      <w:divBdr>
        <w:top w:val="none" w:sz="0" w:space="0" w:color="auto"/>
        <w:left w:val="none" w:sz="0" w:space="0" w:color="auto"/>
        <w:bottom w:val="none" w:sz="0" w:space="0" w:color="auto"/>
        <w:right w:val="none" w:sz="0" w:space="0" w:color="auto"/>
      </w:divBdr>
    </w:div>
    <w:div w:id="843086741">
      <w:bodyDiv w:val="1"/>
      <w:marLeft w:val="0"/>
      <w:marRight w:val="0"/>
      <w:marTop w:val="0"/>
      <w:marBottom w:val="0"/>
      <w:divBdr>
        <w:top w:val="none" w:sz="0" w:space="0" w:color="auto"/>
        <w:left w:val="none" w:sz="0" w:space="0" w:color="auto"/>
        <w:bottom w:val="none" w:sz="0" w:space="0" w:color="auto"/>
        <w:right w:val="none" w:sz="0" w:space="0" w:color="auto"/>
      </w:divBdr>
    </w:div>
    <w:div w:id="973484430">
      <w:bodyDiv w:val="1"/>
      <w:marLeft w:val="0"/>
      <w:marRight w:val="0"/>
      <w:marTop w:val="0"/>
      <w:marBottom w:val="0"/>
      <w:divBdr>
        <w:top w:val="none" w:sz="0" w:space="0" w:color="auto"/>
        <w:left w:val="none" w:sz="0" w:space="0" w:color="auto"/>
        <w:bottom w:val="none" w:sz="0" w:space="0" w:color="auto"/>
        <w:right w:val="none" w:sz="0" w:space="0" w:color="auto"/>
      </w:divBdr>
    </w:div>
    <w:div w:id="1159275395">
      <w:bodyDiv w:val="1"/>
      <w:marLeft w:val="0"/>
      <w:marRight w:val="0"/>
      <w:marTop w:val="0"/>
      <w:marBottom w:val="0"/>
      <w:divBdr>
        <w:top w:val="none" w:sz="0" w:space="0" w:color="auto"/>
        <w:left w:val="none" w:sz="0" w:space="0" w:color="auto"/>
        <w:bottom w:val="none" w:sz="0" w:space="0" w:color="auto"/>
        <w:right w:val="none" w:sz="0" w:space="0" w:color="auto"/>
      </w:divBdr>
    </w:div>
    <w:div w:id="1455519211">
      <w:bodyDiv w:val="1"/>
      <w:marLeft w:val="0"/>
      <w:marRight w:val="0"/>
      <w:marTop w:val="0"/>
      <w:marBottom w:val="0"/>
      <w:divBdr>
        <w:top w:val="none" w:sz="0" w:space="0" w:color="auto"/>
        <w:left w:val="none" w:sz="0" w:space="0" w:color="auto"/>
        <w:bottom w:val="none" w:sz="0" w:space="0" w:color="auto"/>
        <w:right w:val="none" w:sz="0" w:space="0" w:color="auto"/>
      </w:divBdr>
    </w:div>
    <w:div w:id="1603222438">
      <w:bodyDiv w:val="1"/>
      <w:marLeft w:val="0"/>
      <w:marRight w:val="0"/>
      <w:marTop w:val="0"/>
      <w:marBottom w:val="0"/>
      <w:divBdr>
        <w:top w:val="none" w:sz="0" w:space="0" w:color="auto"/>
        <w:left w:val="none" w:sz="0" w:space="0" w:color="auto"/>
        <w:bottom w:val="none" w:sz="0" w:space="0" w:color="auto"/>
        <w:right w:val="none" w:sz="0" w:space="0" w:color="auto"/>
      </w:divBdr>
    </w:div>
    <w:div w:id="1714037489">
      <w:bodyDiv w:val="1"/>
      <w:marLeft w:val="0"/>
      <w:marRight w:val="0"/>
      <w:marTop w:val="0"/>
      <w:marBottom w:val="0"/>
      <w:divBdr>
        <w:top w:val="none" w:sz="0" w:space="0" w:color="auto"/>
        <w:left w:val="none" w:sz="0" w:space="0" w:color="auto"/>
        <w:bottom w:val="none" w:sz="0" w:space="0" w:color="auto"/>
        <w:right w:val="none" w:sz="0" w:space="0" w:color="auto"/>
      </w:divBdr>
    </w:div>
    <w:div w:id="20813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EEB44-599F-46BB-808F-5AD803FB3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2849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12</cp:revision>
  <dcterms:created xsi:type="dcterms:W3CDTF">2022-03-16T05:10:00Z</dcterms:created>
  <dcterms:modified xsi:type="dcterms:W3CDTF">2023-02-10T08:05:00Z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2022-03-10T10:23:57Z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712403dd-56dc-49ee-ac77-2e0596b4cb3b</vt:lpwstr>
  </property>
  <property fmtid="{D5CDD505-2E9C-101B-9397-08002B2CF9AE}" pid="8" name="MSIP_Label_8af657d4-2045-4871-9872-e323e3545d60_ContentBits">
    <vt:lpwstr>0</vt:lpwstr>
  </property>
</Properties>
</file>